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pPr>
      <w:bookmarkStart w:colFirst="0" w:colLast="0" w:name="_8qzk20ve1ncl" w:id="0"/>
      <w:bookmarkEnd w:id="0"/>
      <w:r w:rsidDel="00000000" w:rsidR="00000000" w:rsidRPr="00000000">
        <w:rPr>
          <w:rtl w:val="0"/>
        </w:rPr>
        <w:t xml:space="preserve">Ejercicios 1</w:t>
      </w:r>
    </w:p>
    <w:p w:rsidR="00000000" w:rsidDel="00000000" w:rsidP="00000000" w:rsidRDefault="00000000" w:rsidRPr="00000000" w14:paraId="00000002">
      <w:pPr>
        <w:rPr/>
      </w:pPr>
      <w:r w:rsidDel="00000000" w:rsidR="00000000" w:rsidRPr="00000000">
        <w:rPr>
          <w:rtl w:val="0"/>
        </w:rPr>
        <w:t xml:space="preserve">Para calcular los valores del cuantil z</w:t>
      </w:r>
      <w:r w:rsidDel="00000000" w:rsidR="00000000" w:rsidRPr="00000000">
        <w:rPr>
          <w:vertAlign w:val="subscript"/>
          <w:rtl w:val="0"/>
        </w:rPr>
        <w:t xml:space="preserve">α/2</w:t>
      </w:r>
      <w:r w:rsidDel="00000000" w:rsidR="00000000" w:rsidRPr="00000000">
        <w:rPr>
          <w:rtl w:val="0"/>
        </w:rPr>
        <w:t xml:space="preserve"> se puede utilizar la calculadora en línea que se encuentra en la siguiente ubicación: </w:t>
      </w:r>
      <w:hyperlink r:id="rId6">
        <w:r w:rsidDel="00000000" w:rsidR="00000000" w:rsidRPr="00000000">
          <w:rPr>
            <w:color w:val="1155cc"/>
            <w:u w:val="single"/>
            <w:rtl w:val="0"/>
          </w:rPr>
          <w:t xml:space="preserve">https://keisan.casio.com/exec/system/14060745333941</w:t>
        </w:r>
      </w:hyperlink>
      <w:r w:rsidDel="00000000" w:rsidR="00000000" w:rsidRPr="00000000">
        <w:rPr>
          <w:rtl w:val="0"/>
        </w:rPr>
        <w:t xml:space="preserve">, o la función de Excel inv.norm.estand(probabilidad), o bien PQRS.</w:t>
      </w:r>
    </w:p>
    <w:p w:rsidR="00000000" w:rsidDel="00000000" w:rsidP="00000000" w:rsidRDefault="00000000" w:rsidRPr="00000000" w14:paraId="00000003">
      <w:pPr>
        <w:spacing w:after="240" w:before="240" w:lineRule="auto"/>
        <w:ind w:left="360"/>
        <w:jc w:val="both"/>
        <w:rPr/>
      </w:pPr>
      <w:r w:rsidDel="00000000" w:rsidR="00000000" w:rsidRPr="00000000">
        <w:rPr>
          <w:sz w:val="18"/>
          <w:szCs w:val="18"/>
          <w:rtl w:val="0"/>
        </w:rPr>
        <w:t xml:space="preserve">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El Programa de apoyo Estatal “Crédito PYME” del estado de Aguascalientes que ofrece créditos para pequeñas y medianas empresas, aplicó una encuesta a 40 personas que realizaron trámites para obtener un crédito. La siguiente tabla muestra la edad de las personas a las que se les aplicó dicha encuesta. Los datos son los siguientes: </w:t>
      </w:r>
    </w:p>
    <w:tbl>
      <w:tblPr>
        <w:tblStyle w:val="Table1"/>
        <w:tblW w:w="352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55"/>
        <w:gridCol w:w="825"/>
        <w:gridCol w:w="885"/>
        <w:gridCol w:w="960"/>
        <w:tblGridChange w:id="0">
          <w:tblGrid>
            <w:gridCol w:w="855"/>
            <w:gridCol w:w="825"/>
            <w:gridCol w:w="885"/>
            <w:gridCol w:w="960"/>
          </w:tblGrid>
        </w:tblGridChange>
      </w:tblGrid>
      <w:tr>
        <w:trPr>
          <w:trHeight w:val="45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4">
            <w:pPr>
              <w:spacing w:after="240" w:before="240" w:lineRule="auto"/>
              <w:ind w:left="100" w:right="100" w:firstLine="0"/>
              <w:jc w:val="center"/>
              <w:rPr>
                <w:b w:val="1"/>
                <w:sz w:val="18"/>
                <w:szCs w:val="18"/>
              </w:rPr>
            </w:pPr>
            <w:r w:rsidDel="00000000" w:rsidR="00000000" w:rsidRPr="00000000">
              <w:rPr>
                <w:b w:val="1"/>
                <w:sz w:val="18"/>
                <w:szCs w:val="18"/>
                <w:rtl w:val="0"/>
              </w:rPr>
              <w:t xml:space="preserve">44</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5">
            <w:pPr>
              <w:spacing w:after="240" w:before="240" w:lineRule="auto"/>
              <w:ind w:left="100" w:right="100" w:firstLine="0"/>
              <w:jc w:val="center"/>
              <w:rPr>
                <w:b w:val="1"/>
                <w:sz w:val="18"/>
                <w:szCs w:val="18"/>
              </w:rPr>
            </w:pPr>
            <w:r w:rsidDel="00000000" w:rsidR="00000000" w:rsidRPr="00000000">
              <w:rPr>
                <w:b w:val="1"/>
                <w:sz w:val="18"/>
                <w:szCs w:val="18"/>
                <w:rtl w:val="0"/>
              </w:rPr>
              <w:t xml:space="preserve">64</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6">
            <w:pPr>
              <w:spacing w:after="240" w:before="240" w:lineRule="auto"/>
              <w:ind w:left="100" w:right="100" w:firstLine="0"/>
              <w:jc w:val="center"/>
              <w:rPr>
                <w:b w:val="1"/>
                <w:sz w:val="18"/>
                <w:szCs w:val="18"/>
              </w:rPr>
            </w:pPr>
            <w:r w:rsidDel="00000000" w:rsidR="00000000" w:rsidRPr="00000000">
              <w:rPr>
                <w:b w:val="1"/>
                <w:sz w:val="18"/>
                <w:szCs w:val="18"/>
                <w:rtl w:val="0"/>
              </w:rPr>
              <w:t xml:space="preserve">71</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7">
            <w:pPr>
              <w:spacing w:after="240" w:before="240" w:lineRule="auto"/>
              <w:ind w:left="100" w:right="100" w:firstLine="0"/>
              <w:jc w:val="center"/>
              <w:rPr>
                <w:b w:val="1"/>
                <w:sz w:val="18"/>
                <w:szCs w:val="18"/>
              </w:rPr>
            </w:pPr>
            <w:r w:rsidDel="00000000" w:rsidR="00000000" w:rsidRPr="00000000">
              <w:rPr>
                <w:b w:val="1"/>
                <w:sz w:val="18"/>
                <w:szCs w:val="18"/>
                <w:rtl w:val="0"/>
              </w:rPr>
              <w:t xml:space="preserve">78</w:t>
            </w:r>
          </w:p>
        </w:tc>
      </w:tr>
      <w:tr>
        <w:trPr>
          <w:trHeight w:val="44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8">
            <w:pPr>
              <w:spacing w:after="240" w:before="240" w:lineRule="auto"/>
              <w:ind w:left="100" w:right="100" w:firstLine="0"/>
              <w:jc w:val="center"/>
              <w:rPr>
                <w:b w:val="1"/>
                <w:sz w:val="18"/>
                <w:szCs w:val="18"/>
              </w:rPr>
            </w:pPr>
            <w:r w:rsidDel="00000000" w:rsidR="00000000" w:rsidRPr="00000000">
              <w:rPr>
                <w:b w:val="1"/>
                <w:sz w:val="18"/>
                <w:szCs w:val="18"/>
                <w:rtl w:val="0"/>
              </w:rPr>
              <w:t xml:space="preserve">46</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9">
            <w:pPr>
              <w:spacing w:after="240" w:before="240" w:lineRule="auto"/>
              <w:ind w:left="-140" w:right="100" w:firstLine="240"/>
              <w:jc w:val="center"/>
              <w:rPr>
                <w:b w:val="1"/>
                <w:sz w:val="18"/>
                <w:szCs w:val="18"/>
              </w:rPr>
            </w:pPr>
            <w:r w:rsidDel="00000000" w:rsidR="00000000" w:rsidRPr="00000000">
              <w:rPr>
                <w:b w:val="1"/>
                <w:sz w:val="18"/>
                <w:szCs w:val="18"/>
                <w:rtl w:val="0"/>
              </w:rPr>
              <w:t xml:space="preserve">66</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A">
            <w:pPr>
              <w:spacing w:after="240" w:before="240" w:lineRule="auto"/>
              <w:ind w:left="100" w:right="100" w:firstLine="0"/>
              <w:jc w:val="center"/>
              <w:rPr>
                <w:b w:val="1"/>
                <w:sz w:val="18"/>
                <w:szCs w:val="18"/>
              </w:rPr>
            </w:pPr>
            <w:r w:rsidDel="00000000" w:rsidR="00000000" w:rsidRPr="00000000">
              <w:rPr>
                <w:b w:val="1"/>
                <w:sz w:val="18"/>
                <w:szCs w:val="18"/>
                <w:rtl w:val="0"/>
              </w:rPr>
              <w:t xml:space="preserve">71</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B">
            <w:pPr>
              <w:spacing w:after="240" w:before="240" w:lineRule="auto"/>
              <w:ind w:left="100" w:right="100" w:firstLine="0"/>
              <w:jc w:val="center"/>
              <w:rPr>
                <w:b w:val="1"/>
                <w:sz w:val="18"/>
                <w:szCs w:val="18"/>
              </w:rPr>
            </w:pPr>
            <w:r w:rsidDel="00000000" w:rsidR="00000000" w:rsidRPr="00000000">
              <w:rPr>
                <w:b w:val="1"/>
                <w:sz w:val="18"/>
                <w:szCs w:val="18"/>
                <w:rtl w:val="0"/>
              </w:rPr>
              <w:t xml:space="preserve">80</w:t>
            </w:r>
          </w:p>
        </w:tc>
      </w:tr>
      <w:tr>
        <w:trPr>
          <w:trHeight w:val="45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C">
            <w:pPr>
              <w:spacing w:after="240" w:before="240" w:lineRule="auto"/>
              <w:ind w:left="100" w:right="100" w:firstLine="0"/>
              <w:jc w:val="center"/>
              <w:rPr>
                <w:b w:val="1"/>
                <w:sz w:val="18"/>
                <w:szCs w:val="18"/>
              </w:rPr>
            </w:pPr>
            <w:r w:rsidDel="00000000" w:rsidR="00000000" w:rsidRPr="00000000">
              <w:rPr>
                <w:b w:val="1"/>
                <w:sz w:val="18"/>
                <w:szCs w:val="18"/>
                <w:rtl w:val="0"/>
              </w:rPr>
              <w:t xml:space="preserve">47</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D">
            <w:pPr>
              <w:spacing w:after="240" w:before="240" w:lineRule="auto"/>
              <w:ind w:left="100" w:right="100" w:firstLine="0"/>
              <w:jc w:val="center"/>
              <w:rPr>
                <w:b w:val="1"/>
                <w:sz w:val="18"/>
                <w:szCs w:val="18"/>
              </w:rPr>
            </w:pPr>
            <w:r w:rsidDel="00000000" w:rsidR="00000000" w:rsidRPr="00000000">
              <w:rPr>
                <w:b w:val="1"/>
                <w:sz w:val="18"/>
                <w:szCs w:val="18"/>
                <w:rtl w:val="0"/>
              </w:rPr>
              <w:t xml:space="preserve">67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E">
            <w:pPr>
              <w:spacing w:after="240" w:before="240" w:lineRule="auto"/>
              <w:ind w:left="100" w:right="100" w:firstLine="0"/>
              <w:jc w:val="center"/>
              <w:rPr>
                <w:b w:val="1"/>
                <w:sz w:val="18"/>
                <w:szCs w:val="18"/>
              </w:rPr>
            </w:pPr>
            <w:r w:rsidDel="00000000" w:rsidR="00000000" w:rsidRPr="00000000">
              <w:rPr>
                <w:b w:val="1"/>
                <w:sz w:val="18"/>
                <w:szCs w:val="18"/>
                <w:rtl w:val="0"/>
              </w:rPr>
              <w:t xml:space="preserve">74</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F">
            <w:pPr>
              <w:spacing w:after="240" w:before="240" w:lineRule="auto"/>
              <w:ind w:left="100" w:right="100" w:firstLine="0"/>
              <w:jc w:val="center"/>
              <w:rPr>
                <w:b w:val="1"/>
                <w:sz w:val="18"/>
                <w:szCs w:val="18"/>
              </w:rPr>
            </w:pPr>
            <w:r w:rsidDel="00000000" w:rsidR="00000000" w:rsidRPr="00000000">
              <w:rPr>
                <w:b w:val="1"/>
                <w:sz w:val="18"/>
                <w:szCs w:val="18"/>
                <w:rtl w:val="0"/>
              </w:rPr>
              <w:t xml:space="preserve">82</w:t>
            </w:r>
          </w:p>
        </w:tc>
      </w:tr>
      <w:tr>
        <w:trPr>
          <w:trHeight w:val="45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0">
            <w:pPr>
              <w:spacing w:after="240" w:before="240" w:lineRule="auto"/>
              <w:ind w:left="100" w:right="100" w:firstLine="0"/>
              <w:jc w:val="center"/>
              <w:rPr>
                <w:b w:val="1"/>
                <w:sz w:val="18"/>
                <w:szCs w:val="18"/>
              </w:rPr>
            </w:pPr>
            <w:r w:rsidDel="00000000" w:rsidR="00000000" w:rsidRPr="00000000">
              <w:rPr>
                <w:b w:val="1"/>
                <w:sz w:val="18"/>
                <w:szCs w:val="18"/>
                <w:rtl w:val="0"/>
              </w:rPr>
              <w:t xml:space="preserve">50</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1">
            <w:pPr>
              <w:spacing w:after="240" w:before="240" w:lineRule="auto"/>
              <w:ind w:left="100" w:right="100" w:firstLine="0"/>
              <w:jc w:val="center"/>
              <w:rPr>
                <w:b w:val="1"/>
                <w:sz w:val="18"/>
                <w:szCs w:val="18"/>
              </w:rPr>
            </w:pPr>
            <w:r w:rsidDel="00000000" w:rsidR="00000000" w:rsidRPr="00000000">
              <w:rPr>
                <w:b w:val="1"/>
                <w:sz w:val="18"/>
                <w:szCs w:val="18"/>
                <w:rtl w:val="0"/>
              </w:rPr>
              <w:t xml:space="preserve">67</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2">
            <w:pPr>
              <w:spacing w:after="240" w:before="240" w:lineRule="auto"/>
              <w:ind w:left="100" w:right="100" w:firstLine="0"/>
              <w:jc w:val="center"/>
              <w:rPr>
                <w:b w:val="1"/>
                <w:sz w:val="18"/>
                <w:szCs w:val="18"/>
              </w:rPr>
            </w:pPr>
            <w:r w:rsidDel="00000000" w:rsidR="00000000" w:rsidRPr="00000000">
              <w:rPr>
                <w:b w:val="1"/>
                <w:sz w:val="18"/>
                <w:szCs w:val="18"/>
                <w:rtl w:val="0"/>
              </w:rPr>
              <w:t xml:space="preserve">74</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3">
            <w:pPr>
              <w:spacing w:after="240" w:before="240" w:lineRule="auto"/>
              <w:ind w:left="100" w:right="100" w:firstLine="0"/>
              <w:jc w:val="center"/>
              <w:rPr>
                <w:b w:val="1"/>
                <w:sz w:val="18"/>
                <w:szCs w:val="18"/>
              </w:rPr>
            </w:pPr>
            <w:r w:rsidDel="00000000" w:rsidR="00000000" w:rsidRPr="00000000">
              <w:rPr>
                <w:b w:val="1"/>
                <w:sz w:val="18"/>
                <w:szCs w:val="18"/>
                <w:rtl w:val="0"/>
              </w:rPr>
              <w:t xml:space="preserve">82</w:t>
            </w:r>
          </w:p>
        </w:tc>
      </w:tr>
      <w:tr>
        <w:trPr>
          <w:trHeight w:val="44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4">
            <w:pPr>
              <w:spacing w:after="240" w:before="240" w:lineRule="auto"/>
              <w:ind w:left="100" w:right="100" w:firstLine="0"/>
              <w:jc w:val="center"/>
              <w:rPr>
                <w:b w:val="1"/>
                <w:sz w:val="18"/>
                <w:szCs w:val="18"/>
              </w:rPr>
            </w:pPr>
            <w:r w:rsidDel="00000000" w:rsidR="00000000" w:rsidRPr="00000000">
              <w:rPr>
                <w:b w:val="1"/>
                <w:sz w:val="18"/>
                <w:szCs w:val="18"/>
                <w:rtl w:val="0"/>
              </w:rPr>
              <w:t xml:space="preserve">54</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5">
            <w:pPr>
              <w:spacing w:after="240" w:before="240" w:lineRule="auto"/>
              <w:ind w:left="100" w:right="100" w:firstLine="0"/>
              <w:jc w:val="center"/>
              <w:rPr>
                <w:b w:val="1"/>
                <w:sz w:val="18"/>
                <w:szCs w:val="18"/>
              </w:rPr>
            </w:pPr>
            <w:r w:rsidDel="00000000" w:rsidR="00000000" w:rsidRPr="00000000">
              <w:rPr>
                <w:b w:val="1"/>
                <w:sz w:val="18"/>
                <w:szCs w:val="18"/>
                <w:rtl w:val="0"/>
              </w:rPr>
              <w:t xml:space="preserve">68</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6">
            <w:pPr>
              <w:spacing w:after="240" w:before="240" w:lineRule="auto"/>
              <w:ind w:left="100" w:right="100" w:firstLine="0"/>
              <w:jc w:val="center"/>
              <w:rPr>
                <w:b w:val="1"/>
                <w:sz w:val="18"/>
                <w:szCs w:val="18"/>
              </w:rPr>
            </w:pPr>
            <w:r w:rsidDel="00000000" w:rsidR="00000000" w:rsidRPr="00000000">
              <w:rPr>
                <w:b w:val="1"/>
                <w:sz w:val="18"/>
                <w:szCs w:val="18"/>
                <w:rtl w:val="0"/>
              </w:rPr>
              <w:t xml:space="preserve">75</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7">
            <w:pPr>
              <w:spacing w:after="240" w:before="240" w:lineRule="auto"/>
              <w:ind w:left="100" w:right="100" w:firstLine="0"/>
              <w:jc w:val="center"/>
              <w:rPr>
                <w:b w:val="1"/>
                <w:sz w:val="18"/>
                <w:szCs w:val="18"/>
              </w:rPr>
            </w:pPr>
            <w:r w:rsidDel="00000000" w:rsidR="00000000" w:rsidRPr="00000000">
              <w:rPr>
                <w:b w:val="1"/>
                <w:sz w:val="18"/>
                <w:szCs w:val="18"/>
                <w:rtl w:val="0"/>
              </w:rPr>
              <w:t xml:space="preserve">83</w:t>
            </w:r>
          </w:p>
        </w:tc>
      </w:tr>
      <w:tr>
        <w:trPr>
          <w:trHeight w:val="45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8">
            <w:pPr>
              <w:spacing w:after="240" w:before="240" w:lineRule="auto"/>
              <w:ind w:left="100" w:right="100" w:firstLine="0"/>
              <w:jc w:val="center"/>
              <w:rPr>
                <w:b w:val="1"/>
                <w:sz w:val="18"/>
                <w:szCs w:val="18"/>
              </w:rPr>
            </w:pPr>
            <w:r w:rsidDel="00000000" w:rsidR="00000000" w:rsidRPr="00000000">
              <w:rPr>
                <w:b w:val="1"/>
                <w:sz w:val="18"/>
                <w:szCs w:val="18"/>
                <w:rtl w:val="0"/>
              </w:rPr>
              <w:t xml:space="preserve">58</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9">
            <w:pPr>
              <w:spacing w:after="240" w:before="240" w:lineRule="auto"/>
              <w:ind w:left="100" w:right="100" w:firstLine="0"/>
              <w:jc w:val="center"/>
              <w:rPr>
                <w:b w:val="1"/>
                <w:sz w:val="18"/>
                <w:szCs w:val="18"/>
              </w:rPr>
            </w:pPr>
            <w:r w:rsidDel="00000000" w:rsidR="00000000" w:rsidRPr="00000000">
              <w:rPr>
                <w:b w:val="1"/>
                <w:sz w:val="18"/>
                <w:szCs w:val="18"/>
                <w:rtl w:val="0"/>
              </w:rPr>
              <w:t xml:space="preserve">70</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A">
            <w:pPr>
              <w:spacing w:after="240" w:before="240" w:lineRule="auto"/>
              <w:ind w:left="100" w:right="100" w:firstLine="0"/>
              <w:jc w:val="center"/>
              <w:rPr>
                <w:b w:val="1"/>
                <w:sz w:val="18"/>
                <w:szCs w:val="18"/>
              </w:rPr>
            </w:pPr>
            <w:r w:rsidDel="00000000" w:rsidR="00000000" w:rsidRPr="00000000">
              <w:rPr>
                <w:b w:val="1"/>
                <w:sz w:val="18"/>
                <w:szCs w:val="18"/>
                <w:rtl w:val="0"/>
              </w:rPr>
              <w:t xml:space="preserve">76</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B">
            <w:pPr>
              <w:spacing w:after="240" w:before="240" w:lineRule="auto"/>
              <w:ind w:left="100" w:right="100" w:firstLine="0"/>
              <w:jc w:val="center"/>
              <w:rPr>
                <w:b w:val="1"/>
                <w:sz w:val="18"/>
                <w:szCs w:val="18"/>
              </w:rPr>
            </w:pPr>
            <w:r w:rsidDel="00000000" w:rsidR="00000000" w:rsidRPr="00000000">
              <w:rPr>
                <w:b w:val="1"/>
                <w:sz w:val="18"/>
                <w:szCs w:val="18"/>
                <w:rtl w:val="0"/>
              </w:rPr>
              <w:t xml:space="preserve">85</w:t>
            </w:r>
          </w:p>
        </w:tc>
      </w:tr>
      <w:tr>
        <w:trPr>
          <w:trHeight w:val="45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C">
            <w:pPr>
              <w:spacing w:after="240" w:before="240" w:lineRule="auto"/>
              <w:ind w:left="100" w:right="100" w:firstLine="0"/>
              <w:jc w:val="center"/>
              <w:rPr>
                <w:b w:val="1"/>
                <w:sz w:val="18"/>
                <w:szCs w:val="18"/>
              </w:rPr>
            </w:pPr>
            <w:r w:rsidDel="00000000" w:rsidR="00000000" w:rsidRPr="00000000">
              <w:rPr>
                <w:b w:val="1"/>
                <w:sz w:val="18"/>
                <w:szCs w:val="18"/>
                <w:rtl w:val="0"/>
              </w:rPr>
              <w:t xml:space="preserve">58</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D">
            <w:pPr>
              <w:spacing w:after="240" w:before="240" w:lineRule="auto"/>
              <w:ind w:left="100" w:right="100" w:firstLine="0"/>
              <w:jc w:val="center"/>
              <w:rPr>
                <w:b w:val="1"/>
                <w:sz w:val="18"/>
                <w:szCs w:val="18"/>
              </w:rPr>
            </w:pPr>
            <w:r w:rsidDel="00000000" w:rsidR="00000000" w:rsidRPr="00000000">
              <w:rPr>
                <w:b w:val="1"/>
                <w:sz w:val="18"/>
                <w:szCs w:val="18"/>
                <w:rtl w:val="0"/>
              </w:rPr>
              <w:t xml:space="preserve">70</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E">
            <w:pPr>
              <w:spacing w:after="240" w:before="240" w:lineRule="auto"/>
              <w:ind w:left="100" w:right="100" w:firstLine="0"/>
              <w:jc w:val="center"/>
              <w:rPr>
                <w:b w:val="1"/>
                <w:sz w:val="18"/>
                <w:szCs w:val="18"/>
              </w:rPr>
            </w:pPr>
            <w:r w:rsidDel="00000000" w:rsidR="00000000" w:rsidRPr="00000000">
              <w:rPr>
                <w:b w:val="1"/>
                <w:sz w:val="18"/>
                <w:szCs w:val="18"/>
                <w:rtl w:val="0"/>
              </w:rPr>
              <w:t xml:space="preserve">77</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F">
            <w:pPr>
              <w:spacing w:after="240" w:before="240" w:lineRule="auto"/>
              <w:ind w:left="100" w:right="100" w:firstLine="0"/>
              <w:jc w:val="center"/>
              <w:rPr>
                <w:b w:val="1"/>
                <w:sz w:val="18"/>
                <w:szCs w:val="18"/>
              </w:rPr>
            </w:pPr>
            <w:r w:rsidDel="00000000" w:rsidR="00000000" w:rsidRPr="00000000">
              <w:rPr>
                <w:b w:val="1"/>
                <w:sz w:val="18"/>
                <w:szCs w:val="18"/>
                <w:rtl w:val="0"/>
              </w:rPr>
              <w:t xml:space="preserve">85</w:t>
            </w:r>
          </w:p>
        </w:tc>
      </w:tr>
      <w:tr>
        <w:trPr>
          <w:trHeight w:val="45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0">
            <w:pPr>
              <w:spacing w:after="240" w:before="240" w:lineRule="auto"/>
              <w:ind w:left="100" w:right="100" w:firstLine="0"/>
              <w:jc w:val="center"/>
              <w:rPr>
                <w:b w:val="1"/>
                <w:sz w:val="18"/>
                <w:szCs w:val="18"/>
              </w:rPr>
            </w:pPr>
            <w:r w:rsidDel="00000000" w:rsidR="00000000" w:rsidRPr="00000000">
              <w:rPr>
                <w:b w:val="1"/>
                <w:sz w:val="18"/>
                <w:szCs w:val="18"/>
                <w:rtl w:val="0"/>
              </w:rPr>
              <w:t xml:space="preserve">60</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1">
            <w:pPr>
              <w:spacing w:after="240" w:before="240" w:lineRule="auto"/>
              <w:ind w:left="100" w:right="100" w:firstLine="0"/>
              <w:jc w:val="center"/>
              <w:rPr>
                <w:b w:val="1"/>
                <w:sz w:val="18"/>
                <w:szCs w:val="18"/>
              </w:rPr>
            </w:pPr>
            <w:r w:rsidDel="00000000" w:rsidR="00000000" w:rsidRPr="00000000">
              <w:rPr>
                <w:b w:val="1"/>
                <w:sz w:val="18"/>
                <w:szCs w:val="18"/>
                <w:rtl w:val="0"/>
              </w:rPr>
              <w:t xml:space="preserve">70</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2">
            <w:pPr>
              <w:spacing w:after="240" w:before="240" w:lineRule="auto"/>
              <w:ind w:left="100" w:right="100" w:firstLine="0"/>
              <w:jc w:val="center"/>
              <w:rPr>
                <w:b w:val="1"/>
                <w:sz w:val="18"/>
                <w:szCs w:val="18"/>
              </w:rPr>
            </w:pPr>
            <w:r w:rsidDel="00000000" w:rsidR="00000000" w:rsidRPr="00000000">
              <w:rPr>
                <w:b w:val="1"/>
                <w:sz w:val="18"/>
                <w:szCs w:val="18"/>
                <w:rtl w:val="0"/>
              </w:rPr>
              <w:t xml:space="preserve">77</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3">
            <w:pPr>
              <w:spacing w:after="240" w:before="240" w:lineRule="auto"/>
              <w:ind w:left="100" w:right="100" w:firstLine="0"/>
              <w:jc w:val="center"/>
              <w:rPr>
                <w:b w:val="1"/>
                <w:sz w:val="18"/>
                <w:szCs w:val="18"/>
              </w:rPr>
            </w:pPr>
            <w:r w:rsidDel="00000000" w:rsidR="00000000" w:rsidRPr="00000000">
              <w:rPr>
                <w:b w:val="1"/>
                <w:sz w:val="18"/>
                <w:szCs w:val="18"/>
                <w:rtl w:val="0"/>
              </w:rPr>
              <w:t xml:space="preserve">85</w:t>
            </w:r>
          </w:p>
        </w:tc>
      </w:tr>
      <w:tr>
        <w:trPr>
          <w:trHeight w:val="44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4">
            <w:pPr>
              <w:spacing w:after="240" w:before="240" w:lineRule="auto"/>
              <w:ind w:left="100" w:right="100" w:firstLine="0"/>
              <w:jc w:val="center"/>
              <w:rPr>
                <w:b w:val="1"/>
                <w:sz w:val="18"/>
                <w:szCs w:val="18"/>
              </w:rPr>
            </w:pPr>
            <w:r w:rsidDel="00000000" w:rsidR="00000000" w:rsidRPr="00000000">
              <w:rPr>
                <w:b w:val="1"/>
                <w:sz w:val="18"/>
                <w:szCs w:val="18"/>
                <w:rtl w:val="0"/>
              </w:rPr>
              <w:t xml:space="preserve">63</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5">
            <w:pPr>
              <w:spacing w:after="240" w:before="240" w:lineRule="auto"/>
              <w:ind w:left="100" w:right="100" w:firstLine="0"/>
              <w:jc w:val="center"/>
              <w:rPr>
                <w:b w:val="1"/>
                <w:sz w:val="18"/>
                <w:szCs w:val="18"/>
              </w:rPr>
            </w:pPr>
            <w:r w:rsidDel="00000000" w:rsidR="00000000" w:rsidRPr="00000000">
              <w:rPr>
                <w:b w:val="1"/>
                <w:sz w:val="18"/>
                <w:szCs w:val="18"/>
                <w:rtl w:val="0"/>
              </w:rPr>
              <w:t xml:space="preserve">71</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6">
            <w:pPr>
              <w:spacing w:after="240" w:before="240" w:lineRule="auto"/>
              <w:ind w:left="100" w:right="100" w:firstLine="0"/>
              <w:jc w:val="center"/>
              <w:rPr>
                <w:b w:val="1"/>
                <w:sz w:val="18"/>
                <w:szCs w:val="18"/>
              </w:rPr>
            </w:pPr>
            <w:r w:rsidDel="00000000" w:rsidR="00000000" w:rsidRPr="00000000">
              <w:rPr>
                <w:b w:val="1"/>
                <w:sz w:val="18"/>
                <w:szCs w:val="18"/>
                <w:rtl w:val="0"/>
              </w:rPr>
              <w:t xml:space="preserve">77</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7">
            <w:pPr>
              <w:spacing w:after="240" w:before="240" w:lineRule="auto"/>
              <w:ind w:left="100" w:right="100" w:firstLine="0"/>
              <w:jc w:val="center"/>
              <w:rPr>
                <w:b w:val="1"/>
                <w:sz w:val="18"/>
                <w:szCs w:val="18"/>
              </w:rPr>
            </w:pPr>
            <w:r w:rsidDel="00000000" w:rsidR="00000000" w:rsidRPr="00000000">
              <w:rPr>
                <w:b w:val="1"/>
                <w:sz w:val="18"/>
                <w:szCs w:val="18"/>
                <w:rtl w:val="0"/>
              </w:rPr>
              <w:t xml:space="preserve">85</w:t>
            </w:r>
          </w:p>
        </w:tc>
      </w:tr>
      <w:tr>
        <w:trPr>
          <w:trHeight w:val="4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8">
            <w:pPr>
              <w:spacing w:after="240" w:before="240" w:lineRule="auto"/>
              <w:ind w:left="100" w:right="100" w:firstLine="0"/>
              <w:jc w:val="center"/>
              <w:rPr>
                <w:b w:val="1"/>
                <w:sz w:val="18"/>
                <w:szCs w:val="18"/>
              </w:rPr>
            </w:pPr>
            <w:r w:rsidDel="00000000" w:rsidR="00000000" w:rsidRPr="00000000">
              <w:rPr>
                <w:b w:val="1"/>
                <w:sz w:val="18"/>
                <w:szCs w:val="18"/>
                <w:rtl w:val="0"/>
              </w:rPr>
              <w:t xml:space="preserve">64</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9">
            <w:pPr>
              <w:spacing w:after="240" w:before="240" w:lineRule="auto"/>
              <w:ind w:left="100" w:right="100" w:firstLine="0"/>
              <w:jc w:val="center"/>
              <w:rPr>
                <w:b w:val="1"/>
                <w:sz w:val="18"/>
                <w:szCs w:val="18"/>
              </w:rPr>
            </w:pPr>
            <w:r w:rsidDel="00000000" w:rsidR="00000000" w:rsidRPr="00000000">
              <w:rPr>
                <w:b w:val="1"/>
                <w:sz w:val="18"/>
                <w:szCs w:val="18"/>
                <w:rtl w:val="0"/>
              </w:rPr>
              <w:t xml:space="preserve">71</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A">
            <w:pPr>
              <w:spacing w:after="240" w:before="240" w:lineRule="auto"/>
              <w:ind w:left="100" w:right="100" w:firstLine="0"/>
              <w:jc w:val="center"/>
              <w:rPr>
                <w:b w:val="1"/>
                <w:sz w:val="18"/>
                <w:szCs w:val="18"/>
              </w:rPr>
            </w:pPr>
            <w:r w:rsidDel="00000000" w:rsidR="00000000" w:rsidRPr="00000000">
              <w:rPr>
                <w:b w:val="1"/>
                <w:sz w:val="18"/>
                <w:szCs w:val="18"/>
                <w:rtl w:val="0"/>
              </w:rPr>
              <w:t xml:space="preserve">78</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B">
            <w:pPr>
              <w:spacing w:after="240" w:before="240" w:lineRule="auto"/>
              <w:ind w:left="100" w:right="100" w:firstLine="0"/>
              <w:jc w:val="center"/>
              <w:rPr>
                <w:b w:val="1"/>
                <w:sz w:val="18"/>
                <w:szCs w:val="18"/>
              </w:rPr>
            </w:pPr>
            <w:r w:rsidDel="00000000" w:rsidR="00000000" w:rsidRPr="00000000">
              <w:rPr>
                <w:b w:val="1"/>
                <w:sz w:val="18"/>
                <w:szCs w:val="18"/>
                <w:rtl w:val="0"/>
              </w:rPr>
              <w:t xml:space="preserve">85</w:t>
            </w:r>
          </w:p>
        </w:tc>
      </w:tr>
    </w:tbl>
    <w:p w:rsidR="00000000" w:rsidDel="00000000" w:rsidP="00000000" w:rsidRDefault="00000000" w:rsidRPr="00000000" w14:paraId="0000002C">
      <w:pPr>
        <w:spacing w:after="240" w:before="240" w:lineRule="auto"/>
        <w:jc w:val="both"/>
        <w:rPr>
          <w:sz w:val="18"/>
          <w:szCs w:val="18"/>
        </w:rPr>
      </w:pPr>
      <w:r w:rsidDel="00000000" w:rsidR="00000000" w:rsidRPr="00000000">
        <w:rPr>
          <w:sz w:val="18"/>
          <w:szCs w:val="18"/>
          <w:rtl w:val="0"/>
        </w:rPr>
        <w:t xml:space="preserve"> </w:t>
      </w:r>
    </w:p>
    <w:p w:rsidR="00000000" w:rsidDel="00000000" w:rsidP="00000000" w:rsidRDefault="00000000" w:rsidRPr="00000000" w14:paraId="0000002D">
      <w:pPr>
        <w:spacing w:after="240" w:before="240" w:lineRule="auto"/>
        <w:ind w:left="708.6614173228345" w:firstLine="0"/>
        <w:jc w:val="both"/>
        <w:rPr/>
      </w:pPr>
      <w:r w:rsidDel="00000000" w:rsidR="00000000" w:rsidRPr="00000000">
        <w:rPr>
          <w:rtl w:val="0"/>
        </w:rPr>
        <w:t xml:space="preserve">Suponga que la </w:t>
      </w:r>
      <w:r w:rsidDel="00000000" w:rsidR="00000000" w:rsidRPr="00000000">
        <w:rPr>
          <w:b w:val="1"/>
          <w:rtl w:val="0"/>
        </w:rPr>
        <w:t xml:space="preserve">desviación estándar poblacional</w:t>
      </w:r>
      <w:r w:rsidDel="00000000" w:rsidR="00000000" w:rsidRPr="00000000">
        <w:rPr>
          <w:rtl w:val="0"/>
        </w:rPr>
        <w:t xml:space="preserve"> de la edad de estas personas es 3 años.</w:t>
      </w:r>
    </w:p>
    <w:p w:rsidR="00000000" w:rsidDel="00000000" w:rsidP="00000000" w:rsidRDefault="00000000" w:rsidRPr="00000000" w14:paraId="0000002E">
      <w:pPr>
        <w:spacing w:after="240" w:before="240" w:lineRule="auto"/>
        <w:ind w:left="708.6614173228345" w:firstLine="0"/>
        <w:rPr/>
      </w:pPr>
      <w:r w:rsidDel="00000000" w:rsidR="00000000" w:rsidRPr="00000000">
        <w:rPr>
          <w:rtl w:val="0"/>
        </w:rPr>
        <w:t xml:space="preserve">Obtenga una estimación por intervalo, con una confianza de 95% para la edad promedio de las personas a las que se les aplicó la encuesta.</w:t>
        <w:br w:type="textWrapping"/>
      </w:r>
      <w:r w:rsidDel="00000000" w:rsidR="00000000" w:rsidRPr="00000000">
        <w:rPr>
          <w:color w:val="ff0000"/>
          <w:rtl w:val="0"/>
        </w:rPr>
        <w:t xml:space="preserve">R= (69.352, 71.212)</w:t>
      </w:r>
      <w:r w:rsidDel="00000000" w:rsidR="00000000" w:rsidRPr="00000000">
        <w:rPr>
          <w:rtl w:val="0"/>
        </w:rPr>
      </w:r>
    </w:p>
    <w:p w:rsidR="00000000" w:rsidDel="00000000" w:rsidP="00000000" w:rsidRDefault="00000000" w:rsidRPr="00000000" w14:paraId="0000002F">
      <w:pPr>
        <w:numPr>
          <w:ilvl w:val="0"/>
          <w:numId w:val="1"/>
        </w:numPr>
        <w:spacing w:after="0" w:afterAutospacing="0" w:before="240" w:lineRule="auto"/>
        <w:ind w:left="720" w:hanging="360"/>
        <w:jc w:val="both"/>
      </w:pPr>
      <w:r w:rsidDel="00000000" w:rsidR="00000000" w:rsidRPr="00000000">
        <w:rPr>
          <w:rtl w:val="0"/>
        </w:rPr>
        <w:t xml:space="preserve">Se seleccionaron de manera aleatoria 45 alumnos, de entre todos los alumnos de la carrera de Administración de la Universidad, y se les pidió que tomaran una prueba denominada Escala X. A partir de los puntajes que consiguieron se obtuvo que su calificación promedio fue de 7.88. Suponga que la desviación estándar poblacional para dicha prueba es de 0.75. Obtenga una estimación por intervalo con una confianza de 90% para el verdadero valor promedio de la calificación en dicha escala para todos los alumnos de Administración de la Universidad.</w:t>
        <w:br w:type="textWrapping"/>
      </w:r>
      <w:r w:rsidDel="00000000" w:rsidR="00000000" w:rsidRPr="00000000">
        <w:rPr>
          <w:color w:val="ff0000"/>
          <w:rtl w:val="0"/>
        </w:rPr>
        <w:t xml:space="preserve">R= (7.696, 8.064)</w:t>
      </w:r>
    </w:p>
    <w:p w:rsidR="00000000" w:rsidDel="00000000" w:rsidP="00000000" w:rsidRDefault="00000000" w:rsidRPr="00000000" w14:paraId="00000030">
      <w:pPr>
        <w:numPr>
          <w:ilvl w:val="0"/>
          <w:numId w:val="1"/>
        </w:numPr>
        <w:spacing w:after="0" w:afterAutospacing="0" w:before="0" w:beforeAutospacing="0" w:lineRule="auto"/>
        <w:ind w:left="720" w:hanging="360"/>
        <w:jc w:val="both"/>
      </w:pPr>
      <w:r w:rsidDel="00000000" w:rsidR="00000000" w:rsidRPr="00000000">
        <w:rPr>
          <w:rtl w:val="0"/>
        </w:rPr>
        <w:t xml:space="preserve">Los puntajes de los aspirantes a un puesto en el área de Mercadotecnia de una gran empresa se distribuyen normales con una desviación estándar de 21 puntos. El promedio de una muestra de 10 de tales puntajes fue de 442.7. Calcule un intervalo de confianza de 98% para el verdadero promedio de los puntajes de los aspirantes al puesto.</w:t>
        <w:br w:type="textWrapping"/>
      </w:r>
      <w:r w:rsidDel="00000000" w:rsidR="00000000" w:rsidRPr="00000000">
        <w:rPr>
          <w:color w:val="ff0000"/>
          <w:rtl w:val="0"/>
        </w:rPr>
        <w:t xml:space="preserve">R = (427.25, 458.15)</w:t>
      </w:r>
    </w:p>
    <w:p w:rsidR="00000000" w:rsidDel="00000000" w:rsidP="00000000" w:rsidRDefault="00000000" w:rsidRPr="00000000" w14:paraId="00000031">
      <w:pPr>
        <w:numPr>
          <w:ilvl w:val="0"/>
          <w:numId w:val="1"/>
        </w:numPr>
        <w:spacing w:after="0" w:afterAutospacing="0" w:before="0" w:beforeAutospacing="0" w:lineRule="auto"/>
        <w:ind w:left="720" w:hanging="360"/>
        <w:jc w:val="both"/>
      </w:pPr>
      <w:r w:rsidDel="00000000" w:rsidR="00000000" w:rsidRPr="00000000">
        <w:rPr>
          <w:rtl w:val="0"/>
        </w:rPr>
        <w:t xml:space="preserve">Se midió el tiempo (en horas) entre las más recientes n = 50 fallas del equipo de aire acondicionado en un avión particular y se obtuvo un promedio de 65.5 horas de vuelo entre fallas. Se sabe que la desviación estándar de estos tiempos es sigma = 15. Obtenga un estimador por intervalo, con una confianza de 99%, para mu, el tiempo promedio de vuelo entre fallas sucesivas del aire acondicionado.</w:t>
        <w:br w:type="textWrapping"/>
      </w:r>
      <w:r w:rsidDel="00000000" w:rsidR="00000000" w:rsidRPr="00000000">
        <w:rPr>
          <w:color w:val="ff0000"/>
          <w:rtl w:val="0"/>
        </w:rPr>
        <w:t xml:space="preserve">R = (60.035, 70.965)</w:t>
      </w:r>
    </w:p>
    <w:p w:rsidR="00000000" w:rsidDel="00000000" w:rsidP="00000000" w:rsidRDefault="00000000" w:rsidRPr="00000000" w14:paraId="00000032">
      <w:pPr>
        <w:numPr>
          <w:ilvl w:val="0"/>
          <w:numId w:val="1"/>
        </w:numPr>
        <w:spacing w:after="240" w:before="0" w:beforeAutospacing="0" w:lineRule="auto"/>
        <w:ind w:left="720" w:hanging="360"/>
        <w:jc w:val="both"/>
      </w:pPr>
      <w:r w:rsidDel="00000000" w:rsidR="00000000" w:rsidRPr="00000000">
        <w:rPr>
          <w:rtl w:val="0"/>
        </w:rPr>
        <w:t xml:space="preserve">Una muestra de 80 facturas del último trimestre en una empresa de mensajería produjo una media de $41.83. Se sabe que la desviación estándar de dichas facturas es de $35. Obtenga un intervalo de confianza de 95% para el valor promedio de factura de la empresa durante el último trimestre.</w:t>
        <w:br w:type="textWrapping"/>
      </w:r>
      <w:r w:rsidDel="00000000" w:rsidR="00000000" w:rsidRPr="00000000">
        <w:rPr>
          <w:color w:val="ff0000"/>
          <w:rtl w:val="0"/>
        </w:rPr>
        <w:t xml:space="preserve">R= (34.160, 49.500)</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keisan.casio.com/exec/system/140607453339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